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3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22、月光曲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0、听贝多芬著名乐曲《月光曲》，感受曲调中的优美意境。用两个词语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形容。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pStyle w:val="6"/>
              <w:shd w:val="clear" w:color="auto" w:fill="FFFFFF"/>
              <w:spacing w:after="0" w:afterAutospacing="0" w:line="440" w:lineRule="exact"/>
              <w:rPr>
                <w:rFonts w:ascii="黑体" w:hAnsi="黑体" w:eastAsia="黑体" w:cs="黑体"/>
                <w:color w:val="FF0000"/>
              </w:rPr>
            </w:pPr>
            <w:r>
              <w:rPr>
                <w:rFonts w:hint="eastAsia" w:ascii="黑体" w:hAnsi="黑体" w:eastAsia="黑体" w:cs="黑体"/>
                <w:color w:val="FF0000"/>
              </w:rPr>
              <w:t>1、看拼音，写词语。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rPr>
                <w:rFonts w:ascii="黑体" w:hAnsi="黑体" w:eastAsia="黑体" w:cs="黑体"/>
                <w:color w:val="FF0000"/>
              </w:rPr>
            </w:pPr>
            <w:r>
              <w:rPr>
                <w:rFonts w:hint="eastAsia"/>
                <w:color w:val="FF0000"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</w:rPr>
              <w:t xml:space="preserve"> yuè pǔ    zhù míng   qín jiàn   táo zuì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rPr>
                <w:rFonts w:ascii="黑体" w:hAnsi="黑体" w:eastAsia="黑体" w:cs="黑体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(      )  (        )  (       )  (      )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 xml:space="preserve"> shà shí jiān   máng rén   bō tāo xiōng yǒng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rPr>
                <w:rFonts w:ascii="黑体" w:hAnsi="黑体" w:eastAsia="黑体" w:cs="黑体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(           )  (       )  (                  ) 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2、读课文，把合适的词语填入括号里。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     ）的小路  （     ）的烛光  （     ）地说  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   ）的浪花  （     ）的海面  （     ）地说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3、盲姑娘在美妙的琴声中看到了什么样的景象？（用原文中地句子回答）</w:t>
            </w:r>
          </w:p>
          <w:p>
            <w:pPr>
              <w:spacing w:beforeLines="50"/>
              <w:rPr>
                <w:rFonts w:ascii="宋体" w:hAnsi="宋体" w:eastAsia="宋体" w:cs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color w:val="FF0000"/>
                <w:sz w:val="24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4、贝多芬能够即兴创作《月光曲》的原因是（      ）（多选）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A.波涛汹涌的大海启发了贝多芬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B.盲姑娘对音乐的热爱感动了贝多芬</w:t>
            </w:r>
          </w:p>
          <w:p>
            <w:pPr>
              <w:spacing w:beforeLines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C.盲姑娘和哥哥的兄妹情打动了贝多芬</w:t>
            </w:r>
          </w:p>
          <w:p>
            <w:pPr>
              <w:spacing w:beforeLines="3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D.特定的自然环境，激发了贝多芬的创作灵感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2020-10-10T07:11:12Z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