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175" cy="360680"/>
            <wp:effectExtent l="0" t="0" r="3175" b="1270"/>
            <wp:docPr id="39" name="图片 1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0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  <w:lang w:val="en-US" w:eastAsia="zh-CN"/>
              </w:rPr>
              <w:t>组合图形</w:t>
            </w:r>
            <w:r>
              <w:rPr>
                <w:rFonts w:hint="eastAsia"/>
                <w:sz w:val="28"/>
                <w:szCs w:val="28"/>
              </w:rPr>
              <w:t>的面积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整理所学平面图形的面积公式：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长方形的面积=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正方形的面积=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平行四边形的面积=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三角形的面积=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梯形的面积=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求组合图形的面积。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603885" cy="690245"/>
                  <wp:effectExtent l="0" t="0" r="5715" b="14605"/>
                  <wp:docPr id="3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259080" cy="146050"/>
                  <wp:effectExtent l="0" t="0" r="7620" b="6350"/>
                  <wp:docPr id="3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可以把它看成是一个(　　　)形和一个(　　　)形的组合。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三角形的面积：S=（                      ）   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正方形的面积：S=（                      ）   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把三角形与正方形的面积加起来，整个图形的面积：S=（                  ）。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还可以把上图分割成两个完全相同的梯形,梯形的上底是(　　　)m,下底是(　　　)m,高是(　　　)m。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列式并计算为：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新丰小学有一块菜地，形状如右图。这块菜地的面积是多少平方米？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drawing>
                <wp:inline distT="0" distB="0" distL="114300" distR="114300">
                  <wp:extent cx="1504950" cy="882650"/>
                  <wp:effectExtent l="0" t="0" r="0" b="12700"/>
                  <wp:docPr id="38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84" w:type="dxa"/>
            <w:noWrap w:val="0"/>
            <w:vAlign w:val="top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53DC7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2841CC1"/>
    <w:rsid w:val="06CB1ED5"/>
    <w:rsid w:val="1E1A2F98"/>
    <w:rsid w:val="2B5408B2"/>
    <w:rsid w:val="2FC63175"/>
    <w:rsid w:val="381C7C2C"/>
    <w:rsid w:val="4CD50350"/>
    <w:rsid w:val="56411093"/>
    <w:rsid w:val="58E26C1A"/>
    <w:rsid w:val="5D133B08"/>
    <w:rsid w:val="5FF55E92"/>
    <w:rsid w:val="605E64CE"/>
    <w:rsid w:val="61E24297"/>
    <w:rsid w:val="622657AE"/>
    <w:rsid w:val="67266795"/>
    <w:rsid w:val="673B450C"/>
    <w:rsid w:val="6B0D57B4"/>
    <w:rsid w:val="6C4D1E8E"/>
    <w:rsid w:val="72A9080D"/>
    <w:rsid w:val="79A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2020-10-13T08:57:11Z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